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-908685</wp:posOffset>
            </wp:positionH>
            <wp:positionV relativeFrom="paragraph">
              <wp:posOffset>-840105</wp:posOffset>
            </wp:positionV>
            <wp:extent cx="1086485" cy="742950"/>
            <wp:effectExtent l="0" t="0" r="0" b="0"/>
            <wp:wrapSquare wrapText="bothSides"/>
            <wp:docPr id="1" name="Imagem 4" descr="Descrição: C:\Users\JOSEMAR.RAMIRO.SEMPRAS\Downloads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escrição: C:\Users\JOSEMAR.RAMIRO.SEMPRAS\Downloads\brasa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152" t="18700" r="24530" b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highlight w:val="lightGray"/>
          <w:u w:val="single"/>
        </w:rPr>
        <w:t>REQUERIMENTO DE CERTIDÃO DE DÉBITOS IMÓVEL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BA2F5D3">
                <wp:simplePos x="0" y="0"/>
                <wp:positionH relativeFrom="column">
                  <wp:posOffset>4358640</wp:posOffset>
                </wp:positionH>
                <wp:positionV relativeFrom="paragraph">
                  <wp:posOffset>-414020</wp:posOffset>
                </wp:positionV>
                <wp:extent cx="1077595" cy="801370"/>
                <wp:effectExtent l="0" t="0" r="28575" b="19050"/>
                <wp:wrapNone/>
                <wp:docPr id="2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white" stroked="t" style="position:absolute;margin-left:343.2pt;margin-top:-32.6pt;width:84.75pt;height:63pt" wp14:anchorId="3BA2F5D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  <w:highlight w:val="lightGray"/>
        </w:rPr>
        <w:t>TIPO DE CERTIDÃO: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(    ) Positiva com efeitos de negativa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(    ) Positiva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CERTIDÃO DE IMÓVEL: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INSERIR CÓDIGO (S) DO (S) IMÓVEL (IS): 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Quando inserido mais de um código de imóvel, esses deverão ter obrigatoriamente o mesmo proprietário, caso contrário deverão ser feitos em solicitações diferentes;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Vale ressaltar que as taxas de certidão de imóveis são cobradas por imóvel/certidão emitida.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 DO SOLICITANTE;__________________________________________________________________________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 DO SOLICITANTE:____________________________   TEL. DE CONTATO: (    ) 9___________-_____________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FINALIDADE DA CERTIDÃO:_______________________________________________________________________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 : _______/_______/ 2021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Declaro serem verdadeiras as informações prestadas e assumo total responsabilidade pelas mesmas, nos termos da legislação de proteção ao sigilo fiscal e demais normas vigentes: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Assinatura do Solicitante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(Assinar conforme documento anexado)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spacing w:lineRule="atLeast" w:line="2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Uso da repartição competente:</w:t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    ) Deferido                (    ) Indeferido              </w:t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Motivação do indeferimento:________________________________________________________________________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DOCUMENTOS A ANEXAR NO REQUERIMENTO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  <w:t>PESSOA FISÍCA/IMÓVEL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Cópia de documento com foto e CPF (se for procurador habilitado-anexar também xerox da Procuração)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No caso do solicitante não for o proprietário cadastrado junto ao imóvel no município o mesmo deverá anexar também as documentações comprobatórias nas hipóteses dos itens (2) e (3) das instruções gerais abaixo: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INSTRUÇÕES GERAIS: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O requerimento de Certidão deverá estar totalmente preenchido com as informações solicitadas;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No caso de contribuinte falecido anexar cópia, autenticada ou acompanhada da original, de certidão de óbito e de documento que comprove a situação do requerente como inventariante, meeiro, herdeiro, legatário;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No caso de certidão de imóvel a certidão poderá ser requerida pelo proprietário, titular do domínio útil, ou possuidor a qualquer título do imóvel objeto do pedido de certidão ou procurador de acordo com a documentação comprobatória;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Vale ressaltar que o não atendimento das condições de anexos ou instruções gerais ensejará no indeferimento do pedido de certidão.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cs="Arial" w:ascii="Arial" w:hAnsi="Arial"/>
          <w:color w:val="000000" w:themeColor="text1"/>
          <w:sz w:val="12"/>
          <w:szCs w:val="12"/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Arial" w:hAnsi="Arial" w:cs="Arial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00C26EE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1049020" cy="801370"/>
                <wp:effectExtent l="0" t="0" r="19050" b="19050"/>
                <wp:wrapNone/>
                <wp:docPr id="4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fillcolor="white" stroked="t" style="position:absolute;margin-left:343.2pt;margin-top:7.65pt;width:82.5pt;height:63pt" wp14:anchorId="400C26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 w:val="false"/>
          <w:bCs w:val="false"/>
          <w:sz w:val="14"/>
          <w:szCs w:val="14"/>
          <w:highlight w:val="lightGray"/>
        </w:rPr>
        <w:t>Destaque aqui</w:t>
      </w:r>
      <w:r>
        <w:rPr>
          <w:rFonts w:cs="Arial" w:ascii="Arial" w:hAnsi="Arial"/>
          <w:b w:val="false"/>
          <w:bCs w:val="false"/>
          <w:sz w:val="14"/>
          <w:szCs w:val="14"/>
        </w:rPr>
        <w:t xml:space="preserve">: </w:t>
      </w:r>
    </w:p>
    <w:p>
      <w:pPr>
        <w:pStyle w:val="Normal"/>
        <w:ind w:left="60" w:hanging="0"/>
        <w:jc w:val="center"/>
        <w:rPr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16"/>
          <w:szCs w:val="16"/>
          <w:highlight w:val="lightGray"/>
        </w:rPr>
        <w:t>VIA DE PROTOCOLO DO SOLICITANTE (CERTIDÃO DE DÉBITOS)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NOME DO SOLICITANTE:__________________________________________________________________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CPF:__________________________________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DATA : _______/_______/ 2021</w:t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Tipo de Certidão de Imóvel: (    ) Positiva com Efeito de Negativa                      (    ) Positiva</w:t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Inserir Código (s) do (s) Imóvel (is)___________________________________________________________________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 w:val="false"/>
          <w:bCs w:val="false"/>
          <w:sz w:val="14"/>
          <w:szCs w:val="14"/>
          <w:u w:val="single"/>
        </w:rPr>
        <w:t>DOCUMENTOS A ANEXAR NO REQUERIMENTO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 xml:space="preserve">PESSOA FISÍCA/IMÓVEL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Cópia de documento com foto e CPF (se for procurador habilitado-anexar também xerox da Procuração)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No caso do solicitante não for o proprietário cadastrado junto ao imóvel no município o mesmo deverá anexar também documentações comprobatórias nas hipóteses dos itens (2) e (3) das instruções gerais abaixo:</w:t>
      </w:r>
      <w:bookmarkStart w:id="0" w:name="_GoBack"/>
      <w:bookmarkEnd w:id="0"/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 w:val="false"/>
          <w:b w:val="false"/>
          <w:bCs w:val="false"/>
          <w:sz w:val="14"/>
          <w:szCs w:val="14"/>
          <w:u w:val="single"/>
        </w:rPr>
      </w:pPr>
      <w:r>
        <w:rPr>
          <w:rFonts w:cs="Arial" w:ascii="Arial" w:hAnsi="Arial"/>
          <w:b w:val="false"/>
          <w:bCs w:val="false"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 w:val="false"/>
          <w:bCs w:val="false"/>
          <w:sz w:val="14"/>
          <w:szCs w:val="14"/>
          <w:u w:val="single"/>
        </w:rPr>
        <w:t>INSTRUÇÕES GERAIS: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 w:val="false"/>
          <w:b w:val="false"/>
          <w:bCs w:val="false"/>
          <w:sz w:val="14"/>
          <w:szCs w:val="14"/>
          <w:u w:val="single"/>
        </w:rPr>
      </w:pPr>
      <w:r>
        <w:rPr>
          <w:rFonts w:cs="Arial" w:ascii="Arial" w:hAnsi="Arial"/>
          <w:b w:val="false"/>
          <w:bCs w:val="false"/>
          <w:sz w:val="14"/>
          <w:szCs w:val="1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O requerimento de Certidão deverá estar totalmente preenchido com as informações solicitadas;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No caso de contribuinte falecido anexar cópia, autenticada ou acompanhada da original, de certidão de óbito e de documento que comprove a situação do requerente como inventariante, meeiro, herdeiro, legatário;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No caso de certidão de imóvel a certidão poderá ser requerida pelo proprietário, titular do domínio útil, ou possuidor a qualquer título do imóvel objeto do pedido de certidão ou procurador de acordo com a documentação comprobatória;</w:t>
      </w:r>
    </w:p>
    <w:p>
      <w:pPr>
        <w:pStyle w:val="ListParagraph"/>
        <w:numPr>
          <w:ilvl w:val="0"/>
          <w:numId w:val="3"/>
        </w:numPr>
        <w:pBdr>
          <w:bottom w:val="single" w:sz="12" w:space="1" w:color="000000"/>
        </w:pBd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b w:val="false"/>
          <w:bCs w:val="false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ListParagraph"/>
        <w:numPr>
          <w:ilvl w:val="0"/>
          <w:numId w:val="3"/>
        </w:numPr>
        <w:pBdr>
          <w:bottom w:val="single" w:sz="12" w:space="1" w:color="000000"/>
        </w:pBdr>
        <w:spacing w:lineRule="auto" w:line="240" w:before="0" w:after="0"/>
        <w:contextualSpacing/>
        <w:rPr/>
      </w:pPr>
      <w:r>
        <w:rPr>
          <w:rFonts w:cs="Arial" w:ascii="Arial" w:hAnsi="Arial"/>
          <w:color w:val="000000" w:themeColor="text1"/>
          <w:sz w:val="14"/>
          <w:szCs w:val="14"/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SECRETARIA MUNICIPAL DE RECEITA</w:t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REQUERIMENTO DE CERTIDÃO DE DÉBITOS (LEI 1800/1990 Artigos: 265, 266, 267 e 268)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14"/>
        <w:rFonts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21b2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3576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3576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1b25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21b2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7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5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LibreOffice/6.3.2.2$Windows_X86_64 LibreOffice_project/98b30e735bda24bc04ab42594c85f7fd8be07b9c</Application>
  <Pages>1</Pages>
  <Words>579</Words>
  <Characters>3905</Characters>
  <CharactersWithSpaces>4491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2021-08-18T13:37:00Z</dcterms:created>
  <dc:creator>WEVERTON ALVES DA SILVA</dc:creator>
  <dc:description/>
  <dc:language>pt-BR</dc:language>
  <cp:lastModifiedBy/>
  <cp:lastPrinted>2021-09-06T13:01:34Z</cp:lastPrinted>
  <dcterms:modified xsi:type="dcterms:W3CDTF">2021-09-06T13:10:32Z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